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0" w:rsidRDefault="00676BA0" w:rsidP="00676BA0">
      <w:pPr>
        <w:pStyle w:val="Header"/>
        <w:jc w:val="center"/>
      </w:pPr>
      <w:r>
        <w:rPr>
          <w:noProof/>
          <w:sz w:val="2"/>
          <w:szCs w:val="2"/>
          <w:lang w:eastAsia="en-GB"/>
        </w:rPr>
        <w:drawing>
          <wp:inline distT="0" distB="0" distL="0" distR="0" wp14:anchorId="42965050" wp14:editId="1B93D91E">
            <wp:extent cx="6000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A0" w:rsidRDefault="00676BA0" w:rsidP="00676BA0">
      <w:pPr>
        <w:pStyle w:val="Header"/>
        <w:jc w:val="center"/>
      </w:pPr>
    </w:p>
    <w:p w:rsidR="00676BA0" w:rsidRDefault="00676BA0" w:rsidP="00676BA0">
      <w:pPr>
        <w:pStyle w:val="Style"/>
        <w:shd w:val="clear" w:color="auto" w:fill="FFFFFF"/>
        <w:spacing w:line="508" w:lineRule="exact"/>
        <w:jc w:val="center"/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</w:pPr>
      <w:r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  <w:t>GLENESK</w:t>
      </w:r>
    </w:p>
    <w:p w:rsidR="00676BA0" w:rsidRDefault="00676BA0" w:rsidP="00676BA0">
      <w:pPr>
        <w:pStyle w:val="Style"/>
        <w:shd w:val="clear" w:color="auto" w:fill="FFFFFF"/>
        <w:spacing w:line="268" w:lineRule="exact"/>
        <w:ind w:left="115" w:right="124"/>
        <w:jc w:val="center"/>
        <w:rPr>
          <w:b/>
          <w:bCs/>
          <w:color w:val="1F306C"/>
          <w:sz w:val="25"/>
          <w:szCs w:val="25"/>
          <w:shd w:val="clear" w:color="auto" w:fill="FFFFFF"/>
          <w:lang w:val="en-US"/>
        </w:rPr>
      </w:pP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</w:t>
      </w:r>
      <w:r>
        <w:rPr>
          <w:b/>
          <w:bCs/>
          <w:color w:val="001D53"/>
          <w:sz w:val="25"/>
          <w:szCs w:val="25"/>
          <w:shd w:val="clear" w:color="auto" w:fill="FFFFFF"/>
          <w:lang w:val="en-US"/>
        </w:rPr>
        <w:t>-</w:t>
      </w: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Prep School &amp; Nursery</w:t>
      </w:r>
    </w:p>
    <w:p w:rsidR="00676BA0" w:rsidRDefault="00676BA0" w:rsidP="00676BA0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676BA0" w:rsidRDefault="00676BA0" w:rsidP="00676BA0">
      <w:pPr>
        <w:jc w:val="center"/>
        <w:rPr>
          <w:rFonts w:asciiTheme="minorHAnsi" w:hAnsiTheme="minorHAnsi" w:cstheme="minorHAnsi"/>
          <w:b/>
          <w:noProof/>
          <w:sz w:val="40"/>
        </w:rPr>
      </w:pPr>
    </w:p>
    <w:p w:rsidR="00676BA0" w:rsidRPr="009F6BF5" w:rsidRDefault="00676BA0" w:rsidP="00676BA0">
      <w:pPr>
        <w:jc w:val="center"/>
        <w:rPr>
          <w:rFonts w:asciiTheme="minorHAnsi" w:hAnsiTheme="minorHAnsi" w:cstheme="minorHAnsi"/>
          <w:b/>
          <w:noProof/>
          <w:sz w:val="40"/>
        </w:rPr>
      </w:pPr>
      <w:r w:rsidRPr="009F6BF5">
        <w:rPr>
          <w:rFonts w:asciiTheme="minorHAnsi" w:hAnsiTheme="minorHAnsi" w:cstheme="minorHAnsi"/>
          <w:b/>
          <w:noProof/>
          <w:sz w:val="40"/>
        </w:rPr>
        <w:t>JOB DESCRIPTION</w:t>
      </w:r>
    </w:p>
    <w:p w:rsidR="00676BA0" w:rsidRPr="009F6BF5" w:rsidRDefault="00676BA0" w:rsidP="00676BA0">
      <w:pPr>
        <w:jc w:val="center"/>
        <w:rPr>
          <w:rFonts w:asciiTheme="minorHAnsi" w:hAnsiTheme="minorHAnsi" w:cstheme="minorHAnsi"/>
          <w:noProof/>
          <w:sz w:val="40"/>
        </w:rPr>
      </w:pPr>
      <w:r>
        <w:rPr>
          <w:rFonts w:asciiTheme="minorHAnsi" w:hAnsiTheme="minorHAnsi" w:cstheme="minorHAnsi"/>
          <w:noProof/>
          <w:sz w:val="40"/>
        </w:rPr>
        <w:t>Stay &amp; Play Supervisor</w:t>
      </w:r>
    </w:p>
    <w:p w:rsidR="00676BA0" w:rsidRPr="009F6BF5" w:rsidRDefault="00676BA0" w:rsidP="00676BA0">
      <w:pPr>
        <w:jc w:val="center"/>
        <w:rPr>
          <w:rFonts w:asciiTheme="minorHAnsi" w:hAnsiTheme="minorHAnsi" w:cstheme="minorHAnsi"/>
          <w:noProof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6BA0" w:rsidRPr="009F6BF5" w:rsidTr="00A172E0">
        <w:tc>
          <w:tcPr>
            <w:tcW w:w="9242" w:type="dxa"/>
          </w:tcPr>
          <w:p w:rsidR="00676BA0" w:rsidRPr="009F6BF5" w:rsidRDefault="00676BA0" w:rsidP="00676BA0">
            <w:pPr>
              <w:rPr>
                <w:rFonts w:asciiTheme="minorHAnsi" w:hAnsiTheme="minorHAnsi" w:cstheme="minorHAnsi"/>
                <w:noProof/>
                <w:sz w:val="40"/>
              </w:rPr>
            </w:pPr>
            <w:r w:rsidRPr="009F6BF5">
              <w:rPr>
                <w:rFonts w:asciiTheme="minorHAnsi" w:hAnsiTheme="minorHAnsi" w:cstheme="minorHAnsi"/>
              </w:rPr>
              <w:t>Job Title:</w:t>
            </w:r>
            <w:r w:rsidRPr="009F6BF5">
              <w:rPr>
                <w:rFonts w:asciiTheme="minorHAnsi" w:hAnsiTheme="minorHAnsi" w:cstheme="minorHAnsi"/>
                <w:b/>
              </w:rPr>
              <w:t xml:space="preserve"> </w:t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9F6BF5">
              <w:rPr>
                <w:rFonts w:asciiTheme="minorHAnsi" w:hAnsiTheme="minorHAnsi" w:cstheme="minorHAnsi"/>
                <w:b/>
              </w:rPr>
              <w:tab/>
            </w:r>
            <w:r w:rsidRPr="00676BA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Stay &amp; Play Supervisor</w:t>
            </w:r>
          </w:p>
          <w:p w:rsidR="00676BA0" w:rsidRPr="009F6BF5" w:rsidRDefault="00676BA0" w:rsidP="00A172E0">
            <w:pPr>
              <w:rPr>
                <w:rFonts w:asciiTheme="minorHAnsi" w:hAnsiTheme="minorHAnsi" w:cstheme="minorHAnsi"/>
              </w:rPr>
            </w:pPr>
          </w:p>
          <w:p w:rsidR="00676BA0" w:rsidRPr="009F6BF5" w:rsidRDefault="00676BA0" w:rsidP="00A172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Responsible to: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The H</w:t>
            </w:r>
            <w:r w:rsidRPr="009F6BF5">
              <w:rPr>
                <w:rFonts w:asciiTheme="minorHAnsi" w:hAnsiTheme="minorHAnsi" w:cstheme="minorHAnsi"/>
              </w:rPr>
              <w:t xml:space="preserve">ead </w:t>
            </w:r>
            <w:r>
              <w:rPr>
                <w:rFonts w:asciiTheme="minorHAnsi" w:hAnsiTheme="minorHAnsi" w:cstheme="minorHAnsi"/>
              </w:rPr>
              <w:t>and Deputy</w:t>
            </w:r>
          </w:p>
          <w:p w:rsidR="00676BA0" w:rsidRPr="009F6BF5" w:rsidRDefault="00676BA0" w:rsidP="00A172E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2F03" w:rsidRDefault="00676BA0" w:rsidP="001A2F03">
            <w:pPr>
              <w:ind w:left="3600" w:hanging="3600"/>
              <w:rPr>
                <w:rFonts w:asciiTheme="minorHAnsi" w:hAnsiTheme="minorHAnsi" w:cstheme="minorHAnsi"/>
              </w:rPr>
            </w:pPr>
            <w:r w:rsidRPr="009F6BF5">
              <w:rPr>
                <w:rFonts w:asciiTheme="minorHAnsi" w:hAnsiTheme="minorHAnsi" w:cstheme="minorHAnsi"/>
              </w:rPr>
              <w:t xml:space="preserve">Key purpose of the job: </w:t>
            </w:r>
            <w:r w:rsidRPr="009F6BF5">
              <w:rPr>
                <w:rFonts w:asciiTheme="minorHAnsi" w:hAnsiTheme="minorHAnsi" w:cstheme="minorHAnsi"/>
              </w:rPr>
              <w:tab/>
              <w:t>To work as part of the</w:t>
            </w:r>
            <w:r w:rsidR="009514F8">
              <w:rPr>
                <w:rFonts w:asciiTheme="minorHAnsi" w:hAnsiTheme="minorHAnsi" w:cstheme="minorHAnsi"/>
              </w:rPr>
              <w:t xml:space="preserve"> Glenesk</w:t>
            </w:r>
            <w:r w:rsidRPr="009F6BF5">
              <w:rPr>
                <w:rFonts w:asciiTheme="minorHAnsi" w:hAnsiTheme="minorHAnsi" w:cstheme="minorHAnsi"/>
              </w:rPr>
              <w:t xml:space="preserve"> Team and be  responsible for the </w:t>
            </w:r>
            <w:r w:rsidR="001A2F03">
              <w:rPr>
                <w:rFonts w:asciiTheme="minorHAnsi" w:hAnsiTheme="minorHAnsi" w:cstheme="minorHAnsi"/>
              </w:rPr>
              <w:t>After School Stay &amp; Play provision</w:t>
            </w:r>
          </w:p>
          <w:p w:rsidR="00676BA0" w:rsidRPr="009F6BF5" w:rsidRDefault="00676BA0" w:rsidP="001A2F03">
            <w:pPr>
              <w:ind w:left="3600" w:hanging="3600"/>
              <w:rPr>
                <w:rFonts w:asciiTheme="minorHAnsi" w:hAnsiTheme="minorHAnsi" w:cstheme="minorHAnsi"/>
                <w:b/>
              </w:rPr>
            </w:pPr>
          </w:p>
        </w:tc>
      </w:tr>
    </w:tbl>
    <w:p w:rsidR="00676BA0" w:rsidRPr="009F6BF5" w:rsidRDefault="00676BA0" w:rsidP="00676BA0">
      <w:pPr>
        <w:rPr>
          <w:rFonts w:asciiTheme="minorHAnsi" w:hAnsiTheme="minorHAnsi" w:cstheme="minorHAnsi"/>
          <w:sz w:val="16"/>
        </w:rPr>
      </w:pPr>
    </w:p>
    <w:p w:rsidR="00676BA0" w:rsidRPr="009F6BF5" w:rsidRDefault="00676BA0" w:rsidP="00676BA0">
      <w:pPr>
        <w:jc w:val="both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Key Deliverables:</w:t>
      </w:r>
    </w:p>
    <w:p w:rsidR="00676BA0" w:rsidRPr="009F6BF5" w:rsidRDefault="00676BA0" w:rsidP="00676BA0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676BA0" w:rsidRPr="009F6BF5" w:rsidRDefault="00676BA0" w:rsidP="00676BA0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9F6BF5">
        <w:rPr>
          <w:rFonts w:asciiTheme="minorHAnsi" w:hAnsiTheme="minorHAnsi" w:cstheme="minorHAnsi"/>
          <w:b w:val="0"/>
          <w:sz w:val="22"/>
          <w:szCs w:val="22"/>
          <w:u w:val="none"/>
        </w:rPr>
        <w:t>General</w:t>
      </w:r>
    </w:p>
    <w:p w:rsidR="00676BA0" w:rsidRPr="009F6BF5" w:rsidRDefault="00676BA0" w:rsidP="00676B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 xml:space="preserve">To be responsible to the Head </w:t>
      </w:r>
      <w:r>
        <w:rPr>
          <w:rFonts w:asciiTheme="minorHAnsi" w:hAnsiTheme="minorHAnsi" w:cstheme="minorHAnsi"/>
          <w:sz w:val="22"/>
          <w:szCs w:val="22"/>
        </w:rPr>
        <w:t>and Deputy</w:t>
      </w:r>
    </w:p>
    <w:p w:rsidR="00676BA0" w:rsidRPr="009F6BF5" w:rsidRDefault="00676BA0" w:rsidP="00676B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>To promote the education, welfare and personal care of pupils, having regard to the aims and objectives of Glenesk School and its policies</w:t>
      </w:r>
    </w:p>
    <w:p w:rsidR="00676BA0" w:rsidRPr="009F6BF5" w:rsidRDefault="00676BA0" w:rsidP="00676B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6BF5">
        <w:rPr>
          <w:rFonts w:asciiTheme="minorHAnsi" w:hAnsiTheme="minorHAnsi" w:cstheme="minorHAnsi"/>
          <w:sz w:val="22"/>
          <w:szCs w:val="22"/>
        </w:rPr>
        <w:t>To establish and maintain good relations with pupils, parents and support staff, including peripatetic staff and outside agencies</w:t>
      </w:r>
    </w:p>
    <w:p w:rsidR="00676BA0" w:rsidRPr="009F6BF5" w:rsidRDefault="00676BA0" w:rsidP="00676BA0">
      <w:pPr>
        <w:pStyle w:val="ListParagraph"/>
        <w:numPr>
          <w:ilvl w:val="0"/>
          <w:numId w:val="1"/>
        </w:numPr>
        <w:spacing w:after="45"/>
        <w:jc w:val="both"/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Set a good example in terms of dress, punctuality and attendance</w:t>
      </w:r>
    </w:p>
    <w:p w:rsidR="00676BA0" w:rsidRPr="009F6BF5" w:rsidRDefault="00676BA0" w:rsidP="00676BA0">
      <w:pPr>
        <w:pStyle w:val="ListParagraph"/>
        <w:numPr>
          <w:ilvl w:val="0"/>
          <w:numId w:val="1"/>
        </w:numPr>
        <w:spacing w:after="45"/>
        <w:jc w:val="both"/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participate in meetings at the School which relate to the curriculum and organisation of the school and the pastoral care of the pupils</w:t>
      </w:r>
    </w:p>
    <w:p w:rsidR="00676BA0" w:rsidRDefault="00676BA0" w:rsidP="00676BA0">
      <w:pPr>
        <w:rPr>
          <w:rFonts w:asciiTheme="minorHAnsi" w:hAnsiTheme="minorHAnsi" w:cstheme="minorHAnsi"/>
        </w:rPr>
      </w:pPr>
    </w:p>
    <w:p w:rsidR="00676BA0" w:rsidRPr="009F6BF5" w:rsidRDefault="00676BA0" w:rsidP="00676BA0">
      <w:p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Responsibilities a</w:t>
      </w:r>
      <w:r w:rsidR="00D1225F">
        <w:rPr>
          <w:rFonts w:asciiTheme="minorHAnsi" w:hAnsiTheme="minorHAnsi" w:cstheme="minorHAnsi"/>
        </w:rPr>
        <w:t>re as follows:</w:t>
      </w:r>
    </w:p>
    <w:p w:rsidR="00D1225F" w:rsidRDefault="00D1225F" w:rsidP="00676BA0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676BA0" w:rsidRPr="009F6BF5" w:rsidRDefault="00676BA0" w:rsidP="00676BA0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Organisation</w:t>
      </w:r>
    </w:p>
    <w:p w:rsidR="00676BA0" w:rsidRDefault="00676BA0" w:rsidP="00676BA0">
      <w:pPr>
        <w:pStyle w:val="ListParagraph"/>
        <w:numPr>
          <w:ilvl w:val="0"/>
          <w:numId w:val="2"/>
        </w:numPr>
      </w:pPr>
      <w:r>
        <w:t>Keep accurate records of pupil at</w:t>
      </w:r>
      <w:r w:rsidR="00D1225F">
        <w:t>tendance and pass them to Business Manager</w:t>
      </w:r>
      <w:r>
        <w:t xml:space="preserve"> for invoicing</w:t>
      </w:r>
    </w:p>
    <w:p w:rsidR="00676BA0" w:rsidRDefault="00676BA0" w:rsidP="00676BA0">
      <w:pPr>
        <w:pStyle w:val="ListParagraph"/>
        <w:numPr>
          <w:ilvl w:val="0"/>
          <w:numId w:val="2"/>
        </w:numPr>
      </w:pPr>
      <w:r>
        <w:t>Oversee the After school Club assistant</w:t>
      </w:r>
    </w:p>
    <w:p w:rsidR="00676BA0" w:rsidRDefault="00676BA0" w:rsidP="00676BA0">
      <w:pPr>
        <w:pStyle w:val="ListParagraph"/>
        <w:numPr>
          <w:ilvl w:val="0"/>
          <w:numId w:val="2"/>
        </w:numPr>
      </w:pPr>
      <w:r>
        <w:t>Create a secure play environment</w:t>
      </w:r>
    </w:p>
    <w:p w:rsidR="00676BA0" w:rsidRDefault="00676BA0" w:rsidP="00676BA0">
      <w:pPr>
        <w:pStyle w:val="ListParagraph"/>
        <w:numPr>
          <w:ilvl w:val="0"/>
          <w:numId w:val="2"/>
        </w:numPr>
      </w:pPr>
      <w:r>
        <w:t>Plan activities/ resources to match pupil’s interests</w:t>
      </w:r>
    </w:p>
    <w:p w:rsidR="00676BA0" w:rsidRDefault="00676BA0" w:rsidP="00676BA0">
      <w:pPr>
        <w:pStyle w:val="ListParagraph"/>
        <w:numPr>
          <w:ilvl w:val="0"/>
          <w:numId w:val="2"/>
        </w:numPr>
      </w:pPr>
      <w:r>
        <w:t>Liaise with parents and pass messages from teachers</w:t>
      </w:r>
    </w:p>
    <w:p w:rsidR="00676BA0" w:rsidRPr="009F6BF5" w:rsidRDefault="00676BA0" w:rsidP="00676B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run Stay &amp; Play facility</w:t>
      </w:r>
      <w:r w:rsidRPr="009F6BF5">
        <w:rPr>
          <w:rFonts w:asciiTheme="minorHAnsi" w:hAnsiTheme="minorHAnsi" w:cstheme="minorHAnsi"/>
        </w:rPr>
        <w:t xml:space="preserve"> on a daily basis</w:t>
      </w:r>
    </w:p>
    <w:p w:rsidR="00676BA0" w:rsidRDefault="00676BA0" w:rsidP="00676B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ensure toys are clean, left tidy and are in good order</w:t>
      </w:r>
    </w:p>
    <w:p w:rsidR="00676BA0" w:rsidRDefault="00676BA0" w:rsidP="00676B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restock toys and games when needed after liaising with Head/Deputy</w:t>
      </w:r>
    </w:p>
    <w:p w:rsidR="00676BA0" w:rsidRDefault="00676BA0" w:rsidP="00676B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keep Stay &amp; Play room tidy and </w:t>
      </w:r>
      <w:proofErr w:type="spellStart"/>
      <w:r>
        <w:rPr>
          <w:rFonts w:asciiTheme="minorHAnsi" w:hAnsiTheme="minorHAnsi" w:cstheme="minorHAnsi"/>
        </w:rPr>
        <w:t>well presented</w:t>
      </w:r>
      <w:proofErr w:type="spellEnd"/>
      <w:r>
        <w:rPr>
          <w:rFonts w:asciiTheme="minorHAnsi" w:hAnsiTheme="minorHAnsi" w:cstheme="minorHAnsi"/>
        </w:rPr>
        <w:t xml:space="preserve"> including putting up a display of children’s drawings/activities</w:t>
      </w:r>
    </w:p>
    <w:p w:rsidR="00676BA0" w:rsidRPr="009F6BF5" w:rsidRDefault="00676BA0" w:rsidP="00676BA0">
      <w:pPr>
        <w:pStyle w:val="ListParagraph"/>
        <w:rPr>
          <w:rFonts w:asciiTheme="minorHAnsi" w:hAnsiTheme="minorHAnsi" w:cstheme="minorHAnsi"/>
        </w:rPr>
      </w:pPr>
    </w:p>
    <w:p w:rsidR="00676BA0" w:rsidRPr="009F6BF5" w:rsidRDefault="00676BA0" w:rsidP="00676BA0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Planning</w:t>
      </w:r>
    </w:p>
    <w:p w:rsidR="00676BA0" w:rsidRDefault="00676BA0" w:rsidP="00676B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plan activities and play for the children</w:t>
      </w:r>
    </w:p>
    <w:p w:rsidR="00676BA0" w:rsidRDefault="00676BA0" w:rsidP="00676B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responsible for letting the Head/Deputy know if cover is needed </w:t>
      </w:r>
    </w:p>
    <w:p w:rsidR="00676BA0" w:rsidRPr="009F6BF5" w:rsidRDefault="00676BA0" w:rsidP="00676BA0">
      <w:pPr>
        <w:pStyle w:val="ListParagraph"/>
        <w:rPr>
          <w:rFonts w:asciiTheme="minorHAnsi" w:hAnsiTheme="minorHAnsi" w:cstheme="minorHAnsi"/>
        </w:rPr>
      </w:pPr>
    </w:p>
    <w:p w:rsidR="00676BA0" w:rsidRPr="009F6BF5" w:rsidRDefault="00676BA0" w:rsidP="00676BA0">
      <w:pPr>
        <w:pStyle w:val="ListParagraph"/>
        <w:ind w:left="0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Health and Welfare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promote and be responsible for the Health and welfare of the children within the Nursery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supervise the children both in and out of doors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supervise quiet/rest periods</w:t>
      </w:r>
      <w:r w:rsidR="009514F8">
        <w:rPr>
          <w:rFonts w:asciiTheme="minorHAnsi" w:hAnsiTheme="minorHAnsi" w:cstheme="minorHAnsi"/>
        </w:rPr>
        <w:t xml:space="preserve"> and ensure children are supervised if sleeping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administer first aid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perform kitchen duties and maintain cleanliness and hygiene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attend to children’s personal hygiene and bathroom hygiene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maintain a safe environment indoors and outside</w:t>
      </w:r>
    </w:p>
    <w:p w:rsidR="00676BA0" w:rsidRPr="009F6BF5" w:rsidRDefault="00676BA0" w:rsidP="00676B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F6BF5">
        <w:rPr>
          <w:rFonts w:asciiTheme="minorHAnsi" w:hAnsiTheme="minorHAnsi" w:cstheme="minorHAnsi"/>
        </w:rPr>
        <w:t>To ensure all toys and equipment are maintained to a clean, safe and acceptable standard</w:t>
      </w:r>
    </w:p>
    <w:p w:rsidR="009514F8" w:rsidRDefault="00676BA0" w:rsidP="00951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change nappies and be responsible for children’s toileting</w:t>
      </w:r>
      <w:r w:rsidR="009514F8">
        <w:rPr>
          <w:rFonts w:asciiTheme="minorHAnsi" w:hAnsiTheme="minorHAnsi" w:cstheme="minorHAnsi"/>
        </w:rPr>
        <w:t xml:space="preserve">.  </w:t>
      </w:r>
    </w:p>
    <w:p w:rsidR="009514F8" w:rsidRPr="009F6BF5" w:rsidRDefault="009514F8" w:rsidP="00951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F6BF5">
        <w:rPr>
          <w:rFonts w:asciiTheme="minorHAnsi" w:hAnsiTheme="minorHAnsi" w:cstheme="minorHAnsi"/>
        </w:rPr>
        <w:t>o attend to children’s personal hygiene and bathroom hygiene</w:t>
      </w:r>
    </w:p>
    <w:p w:rsidR="00676BA0" w:rsidRDefault="00676BA0" w:rsidP="00676BA0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</w:rPr>
        <w:t>To give the children tea each day and l</w:t>
      </w:r>
      <w:r>
        <w:t>iaise with catering manager to ensure dietary requirements of pupils are adhered to for tea time snack</w:t>
      </w:r>
    </w:p>
    <w:p w:rsidR="00676BA0" w:rsidRDefault="00676BA0" w:rsidP="00676BA0">
      <w:pPr>
        <w:pStyle w:val="ListParagraph"/>
        <w:rPr>
          <w:rFonts w:asciiTheme="minorHAnsi" w:hAnsiTheme="minorHAnsi" w:cstheme="minorHAnsi"/>
        </w:rPr>
      </w:pPr>
    </w:p>
    <w:p w:rsidR="00676BA0" w:rsidRPr="00676BA0" w:rsidRDefault="00676BA0" w:rsidP="00676BA0">
      <w:pPr>
        <w:ind w:left="360"/>
        <w:jc w:val="both"/>
        <w:rPr>
          <w:rFonts w:asciiTheme="minorHAnsi" w:hAnsiTheme="minorHAnsi" w:cstheme="minorHAnsi"/>
          <w:b/>
        </w:rPr>
      </w:pPr>
    </w:p>
    <w:p w:rsidR="00676BA0" w:rsidRPr="009F6BF5" w:rsidRDefault="00676BA0" w:rsidP="00676BA0">
      <w:pPr>
        <w:ind w:left="360"/>
        <w:jc w:val="both"/>
        <w:rPr>
          <w:rFonts w:asciiTheme="minorHAnsi" w:hAnsiTheme="minorHAnsi" w:cstheme="minorHAnsi"/>
        </w:rPr>
      </w:pPr>
    </w:p>
    <w:p w:rsidR="00676BA0" w:rsidRPr="009F6BF5" w:rsidRDefault="00676BA0" w:rsidP="00676BA0">
      <w:pPr>
        <w:spacing w:after="192"/>
        <w:jc w:val="both"/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  <w:b/>
        </w:rPr>
        <w:t>Safeguarding Children</w:t>
      </w:r>
    </w:p>
    <w:p w:rsidR="00676BA0" w:rsidRPr="009F6BF5" w:rsidRDefault="00676BA0" w:rsidP="00676BA0">
      <w:pPr>
        <w:rPr>
          <w:rFonts w:asciiTheme="minorHAnsi" w:hAnsiTheme="minorHAnsi" w:cstheme="minorHAnsi"/>
          <w:b/>
        </w:rPr>
      </w:pPr>
      <w:r w:rsidRPr="009F6BF5">
        <w:rPr>
          <w:rFonts w:asciiTheme="minorHAnsi" w:hAnsiTheme="minorHAnsi" w:cstheme="minorHAnsi"/>
        </w:rPr>
        <w:t>The job holder’s responsibility for promoting and safeguarding the welfare of children and young person’s for whom s/he is responsible, or with whom s/he comes in to contact will be to adhere to and ensure compliance with the relevant Cognita Safeguarding; Child Protection Policy and Procedures at all times. If in the course of carrying out the duties of the role, the job holder identifies any instance that a child is suffering or likely to suffer significant harm either at school or at home, s/he must report any concerns to the School’s Child Protection Officer or to the Head or indeed to the Regional CEO so that a referral can be made accordingly to the relevant third party services</w:t>
      </w:r>
    </w:p>
    <w:p w:rsidR="00676BA0" w:rsidRDefault="00676BA0" w:rsidP="00676BA0">
      <w:pPr>
        <w:jc w:val="both"/>
        <w:rPr>
          <w:rFonts w:asciiTheme="minorHAnsi" w:hAnsiTheme="minorHAnsi" w:cstheme="minorHAnsi"/>
        </w:rPr>
      </w:pPr>
    </w:p>
    <w:p w:rsidR="00676BA0" w:rsidRPr="00244618" w:rsidRDefault="00D1225F" w:rsidP="00676BA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2019</w:t>
      </w:r>
      <w:bookmarkStart w:id="0" w:name="_GoBack"/>
      <w:bookmarkEnd w:id="0"/>
    </w:p>
    <w:p w:rsidR="00676BA0" w:rsidRPr="009F6BF5" w:rsidRDefault="00676BA0" w:rsidP="00676BA0">
      <w:pPr>
        <w:jc w:val="both"/>
        <w:rPr>
          <w:rFonts w:asciiTheme="minorHAnsi" w:hAnsiTheme="minorHAnsi" w:cstheme="minorHAnsi"/>
          <w:b/>
        </w:rPr>
      </w:pPr>
    </w:p>
    <w:p w:rsidR="00752B13" w:rsidRDefault="00752B13"/>
    <w:sectPr w:rsidR="0075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80"/>
    <w:multiLevelType w:val="hybridMultilevel"/>
    <w:tmpl w:val="5D26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5F84"/>
    <w:multiLevelType w:val="hybridMultilevel"/>
    <w:tmpl w:val="227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772BF"/>
    <w:multiLevelType w:val="hybridMultilevel"/>
    <w:tmpl w:val="AE70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8A4"/>
    <w:multiLevelType w:val="hybridMultilevel"/>
    <w:tmpl w:val="26B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DAF"/>
    <w:multiLevelType w:val="hybridMultilevel"/>
    <w:tmpl w:val="164A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4804"/>
    <w:multiLevelType w:val="hybridMultilevel"/>
    <w:tmpl w:val="73B0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0"/>
    <w:rsid w:val="001A2F03"/>
    <w:rsid w:val="00676BA0"/>
    <w:rsid w:val="00752B13"/>
    <w:rsid w:val="009514F8"/>
    <w:rsid w:val="00D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A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676BA0"/>
    <w:pPr>
      <w:jc w:val="center"/>
    </w:pPr>
    <w:rPr>
      <w:b/>
      <w:sz w:val="36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76BA0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BA0"/>
    <w:pPr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6BA0"/>
    <w:rPr>
      <w:rFonts w:ascii="Arial" w:eastAsia="Times New Roman" w:hAnsi="Arial" w:cs="Times New Roman"/>
      <w:sz w:val="24"/>
      <w:szCs w:val="24"/>
    </w:rPr>
  </w:style>
  <w:style w:type="paragraph" w:customStyle="1" w:styleId="Style">
    <w:name w:val="Style"/>
    <w:rsid w:val="00676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A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676BA0"/>
    <w:pPr>
      <w:jc w:val="center"/>
    </w:pPr>
    <w:rPr>
      <w:b/>
      <w:sz w:val="36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76BA0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BA0"/>
    <w:pPr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6BA0"/>
    <w:rPr>
      <w:rFonts w:ascii="Arial" w:eastAsia="Times New Roman" w:hAnsi="Arial" w:cs="Times New Roman"/>
      <w:sz w:val="24"/>
      <w:szCs w:val="24"/>
    </w:rPr>
  </w:style>
  <w:style w:type="paragraph" w:customStyle="1" w:styleId="Style">
    <w:name w:val="Style"/>
    <w:rsid w:val="00676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Glenesk School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sarah.bradley</dc:creator>
  <cp:lastModifiedBy>sarah.bradley</cp:lastModifiedBy>
  <cp:revision>3</cp:revision>
  <cp:lastPrinted>2019-06-27T10:46:00Z</cp:lastPrinted>
  <dcterms:created xsi:type="dcterms:W3CDTF">2019-06-27T10:07:00Z</dcterms:created>
  <dcterms:modified xsi:type="dcterms:W3CDTF">2019-10-16T11:29:00Z</dcterms:modified>
</cp:coreProperties>
</file>